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D229" w14:textId="77777777" w:rsidR="00455C88" w:rsidRPr="00692A8D" w:rsidRDefault="00455C88" w:rsidP="00455C88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692A8D"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EVENT NAME – GROUP DANCE CLASSICAL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080"/>
      </w:tblGrid>
      <w:tr w:rsidR="00455C88" w14:paraId="6C03A915" w14:textId="77777777" w:rsidTr="00433C18">
        <w:tc>
          <w:tcPr>
            <w:tcW w:w="1702" w:type="dxa"/>
          </w:tcPr>
          <w:p w14:paraId="6EC35F96" w14:textId="77777777" w:rsidR="00455C88" w:rsidRDefault="00455C88" w:rsidP="00433C1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8080" w:type="dxa"/>
          </w:tcPr>
          <w:p w14:paraId="5836DE86" w14:textId="77777777" w:rsidR="00455C88" w:rsidRPr="00514BA3" w:rsidRDefault="00455C88" w:rsidP="00433C18">
            <w:pPr>
              <w:rPr>
                <w:sz w:val="28"/>
                <w:szCs w:val="28"/>
              </w:rPr>
            </w:pPr>
            <w:r w:rsidRPr="00514BA3">
              <w:rPr>
                <w:b/>
                <w:bCs/>
                <w:color w:val="E97132" w:themeColor="accent2"/>
                <w:sz w:val="28"/>
                <w:szCs w:val="28"/>
              </w:rPr>
              <w:t>The Odyssey of Sustainability:</w:t>
            </w:r>
            <w:r w:rsidRPr="00514BA3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514BA3">
              <w:rPr>
                <w:sz w:val="28"/>
                <w:szCs w:val="28"/>
              </w:rPr>
              <w:t>Depict the journey towards sustainability through a classical dance group performance, highlighting the importance of preserving our natural and cultural heritage.</w:t>
            </w:r>
          </w:p>
          <w:p w14:paraId="4C039D36" w14:textId="77777777" w:rsidR="00455C88" w:rsidRPr="00514BA3" w:rsidRDefault="00455C88" w:rsidP="00433C18">
            <w:pPr>
              <w:rPr>
                <w:sz w:val="28"/>
                <w:szCs w:val="28"/>
              </w:rPr>
            </w:pPr>
            <w:r w:rsidRPr="00514BA3">
              <w:rPr>
                <w:sz w:val="28"/>
                <w:szCs w:val="28"/>
              </w:rPr>
              <w:t>Or</w:t>
            </w:r>
          </w:p>
          <w:p w14:paraId="41B2F4FD" w14:textId="77777777" w:rsidR="00455C88" w:rsidRPr="00514BA3" w:rsidRDefault="00455C88" w:rsidP="00433C18">
            <w:pPr>
              <w:rPr>
                <w:sz w:val="28"/>
                <w:szCs w:val="28"/>
              </w:rPr>
            </w:pPr>
            <w:r w:rsidRPr="00514BA3">
              <w:rPr>
                <w:b/>
                <w:bCs/>
                <w:color w:val="E97132" w:themeColor="accent2"/>
                <w:sz w:val="28"/>
                <w:szCs w:val="28"/>
              </w:rPr>
              <w:t>The Dance of the Elements in Harmony:</w:t>
            </w:r>
            <w:r w:rsidRPr="00514BA3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514BA3">
              <w:rPr>
                <w:sz w:val="28"/>
                <w:szCs w:val="28"/>
              </w:rPr>
              <w:t>Illustrate the five elements (earth, water, fire, air, and space) in harmony through a classical dance group performance, emphasizing the importance of preserving the natural balance.</w:t>
            </w:r>
          </w:p>
          <w:p w14:paraId="096D559F" w14:textId="77777777" w:rsidR="00455C88" w:rsidRPr="00514BA3" w:rsidRDefault="00455C88" w:rsidP="00433C18">
            <w:pPr>
              <w:rPr>
                <w:sz w:val="28"/>
                <w:szCs w:val="28"/>
              </w:rPr>
            </w:pPr>
            <w:r w:rsidRPr="00514BA3">
              <w:rPr>
                <w:sz w:val="28"/>
                <w:szCs w:val="28"/>
              </w:rPr>
              <w:t>Or</w:t>
            </w:r>
          </w:p>
          <w:p w14:paraId="427A61B8" w14:textId="77777777" w:rsidR="00455C88" w:rsidRPr="00514BA3" w:rsidRDefault="00455C88" w:rsidP="00433C18">
            <w:pPr>
              <w:rPr>
                <w:sz w:val="28"/>
                <w:szCs w:val="28"/>
              </w:rPr>
            </w:pPr>
            <w:r w:rsidRPr="00514BA3">
              <w:rPr>
                <w:b/>
                <w:bCs/>
                <w:color w:val="E97132" w:themeColor="accent2"/>
                <w:sz w:val="28"/>
                <w:szCs w:val="28"/>
              </w:rPr>
              <w:t>The Story of Community Bonding:</w:t>
            </w:r>
            <w:r w:rsidRPr="00514BA3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514BA3">
              <w:rPr>
                <w:sz w:val="28"/>
                <w:szCs w:val="28"/>
              </w:rPr>
              <w:t>Tell the story of community bonding and the importance of preserving our cultural heritage through a classical dance group performance.</w:t>
            </w:r>
          </w:p>
        </w:tc>
      </w:tr>
      <w:tr w:rsidR="00455C88" w14:paraId="43B08223" w14:textId="77777777" w:rsidTr="00433C18">
        <w:tc>
          <w:tcPr>
            <w:tcW w:w="1702" w:type="dxa"/>
          </w:tcPr>
          <w:p w14:paraId="637A7147" w14:textId="77777777" w:rsidR="00455C88" w:rsidRDefault="00455C88" w:rsidP="00433C1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080" w:type="dxa"/>
          </w:tcPr>
          <w:p w14:paraId="6B58AB4C" w14:textId="77777777" w:rsidR="00455C88" w:rsidRPr="00467239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Live </w:t>
            </w:r>
          </w:p>
        </w:tc>
      </w:tr>
      <w:tr w:rsidR="00455C88" w14:paraId="5F204B9E" w14:textId="77777777" w:rsidTr="00433C18">
        <w:tc>
          <w:tcPr>
            <w:tcW w:w="1702" w:type="dxa"/>
          </w:tcPr>
          <w:p w14:paraId="657D588C" w14:textId="77777777" w:rsidR="00455C88" w:rsidRDefault="00455C88" w:rsidP="00433C18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8080" w:type="dxa"/>
          </w:tcPr>
          <w:p w14:paraId="14BAD8EA" w14:textId="77777777" w:rsidR="00455C88" w:rsidRPr="00467239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Minimum 3 mins to 4 mins for the dance performance</w:t>
            </w:r>
          </w:p>
        </w:tc>
      </w:tr>
      <w:tr w:rsidR="00455C88" w14:paraId="257A930F" w14:textId="77777777" w:rsidTr="00433C18">
        <w:tc>
          <w:tcPr>
            <w:tcW w:w="1702" w:type="dxa"/>
          </w:tcPr>
          <w:p w14:paraId="7501D898" w14:textId="77777777" w:rsidR="00455C88" w:rsidRPr="00692A8D" w:rsidRDefault="00455C88" w:rsidP="00433C18">
            <w:pP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</w:pPr>
            <w:r w:rsidRPr="00692A8D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  <w:t>LOCATION</w:t>
            </w:r>
          </w:p>
        </w:tc>
        <w:tc>
          <w:tcPr>
            <w:tcW w:w="8080" w:type="dxa"/>
          </w:tcPr>
          <w:p w14:paraId="62DF2425" w14:textId="77777777" w:rsidR="00455C88" w:rsidRPr="00692A8D" w:rsidRDefault="00455C88" w:rsidP="00433C18">
            <w:pPr>
              <w:rPr>
                <w:rFonts w:cstheme="minorHAnsi"/>
                <w:color w:val="BF4E14" w:themeColor="accent2" w:themeShade="BF"/>
                <w:sz w:val="28"/>
                <w:szCs w:val="28"/>
              </w:rPr>
            </w:pPr>
            <w:r w:rsidRPr="006E503C"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  <w:t xml:space="preserve">Alliance Francaise Auditorium, </w:t>
            </w:r>
            <w:proofErr w:type="spellStart"/>
            <w:r w:rsidRPr="006E503C"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  <w:t>Suffrein</w:t>
            </w:r>
            <w:proofErr w:type="spellEnd"/>
            <w:r w:rsidRPr="006E503C"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  <w:t xml:space="preserve"> Street, Heritage Town, Puducherry</w:t>
            </w:r>
          </w:p>
        </w:tc>
      </w:tr>
      <w:tr w:rsidR="00455C88" w14:paraId="05359FC3" w14:textId="77777777" w:rsidTr="00433C18">
        <w:tc>
          <w:tcPr>
            <w:tcW w:w="1702" w:type="dxa"/>
          </w:tcPr>
          <w:p w14:paraId="6A686456" w14:textId="77777777" w:rsidR="00455C88" w:rsidRPr="00692A8D" w:rsidRDefault="00455C88" w:rsidP="00433C18">
            <w:pP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</w:pPr>
            <w:r w:rsidRPr="00692A8D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  <w:t>DATE</w:t>
            </w:r>
          </w:p>
        </w:tc>
        <w:tc>
          <w:tcPr>
            <w:tcW w:w="8080" w:type="dxa"/>
          </w:tcPr>
          <w:p w14:paraId="41DE38CB" w14:textId="5328F14B" w:rsidR="00455C88" w:rsidRPr="00692A8D" w:rsidRDefault="005B1371" w:rsidP="00433C18">
            <w:pPr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C82A9E">
              <w:rPr>
                <w:rFonts w:cstheme="minorHAnsi"/>
                <w:sz w:val="28"/>
                <w:szCs w:val="28"/>
              </w:rPr>
              <w:t>7 Feb 2025 (</w:t>
            </w:r>
            <w:r>
              <w:rPr>
                <w:rFonts w:cstheme="minorHAnsi"/>
                <w:sz w:val="28"/>
                <w:szCs w:val="28"/>
              </w:rPr>
              <w:t>Monday</w:t>
            </w:r>
            <w:r w:rsidR="00C82A9E">
              <w:rPr>
                <w:rFonts w:cstheme="minorHAnsi"/>
                <w:sz w:val="28"/>
                <w:szCs w:val="28"/>
              </w:rPr>
              <w:t>)</w:t>
            </w:r>
            <w:r w:rsidR="00455C88">
              <w:rPr>
                <w:rFonts w:cstheme="minorHAnsi"/>
                <w:sz w:val="28"/>
                <w:szCs w:val="28"/>
              </w:rPr>
              <w:t xml:space="preserve"> – Time will be shared later</w:t>
            </w:r>
          </w:p>
        </w:tc>
      </w:tr>
      <w:tr w:rsidR="00455C88" w14:paraId="1D9D9590" w14:textId="77777777" w:rsidTr="00433C18">
        <w:tc>
          <w:tcPr>
            <w:tcW w:w="1702" w:type="dxa"/>
          </w:tcPr>
          <w:p w14:paraId="753EB169" w14:textId="77777777" w:rsidR="00455C88" w:rsidRPr="00692A8D" w:rsidRDefault="00455C88" w:rsidP="00433C18">
            <w:pPr>
              <w:rPr>
                <w:rFonts w:cstheme="minorHAnsi"/>
                <w:b/>
                <w:bCs/>
                <w:color w:val="3A7C22" w:themeColor="accent6" w:themeShade="BF"/>
                <w:sz w:val="28"/>
                <w:szCs w:val="28"/>
              </w:rPr>
            </w:pPr>
            <w:r w:rsidRPr="00692A8D">
              <w:rPr>
                <w:rFonts w:cstheme="minorHAnsi"/>
                <w:b/>
                <w:bCs/>
                <w:color w:val="3A7C22" w:themeColor="accent6" w:themeShade="BF"/>
                <w:sz w:val="28"/>
                <w:szCs w:val="28"/>
              </w:rPr>
              <w:t>Number of entries per college</w:t>
            </w:r>
          </w:p>
        </w:tc>
        <w:tc>
          <w:tcPr>
            <w:tcW w:w="8080" w:type="dxa"/>
          </w:tcPr>
          <w:p w14:paraId="0129047B" w14:textId="77777777" w:rsidR="00455C88" w:rsidRPr="00692A8D" w:rsidRDefault="00455C88" w:rsidP="00433C18">
            <w:pPr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</w:pPr>
            <w:r w:rsidRPr="00692A8D"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>One entry per college</w:t>
            </w:r>
          </w:p>
        </w:tc>
      </w:tr>
      <w:tr w:rsidR="00455C88" w14:paraId="1EB2ECF8" w14:textId="77777777" w:rsidTr="00433C18">
        <w:tc>
          <w:tcPr>
            <w:tcW w:w="1702" w:type="dxa"/>
          </w:tcPr>
          <w:p w14:paraId="417F759A" w14:textId="77777777" w:rsidR="00455C88" w:rsidRPr="00692A8D" w:rsidRDefault="00455C88" w:rsidP="00433C18">
            <w:pPr>
              <w:rPr>
                <w:rFonts w:cstheme="minorHAnsi"/>
                <w:b/>
                <w:bCs/>
                <w:color w:val="3A7C22" w:themeColor="accent6" w:themeShade="BF"/>
                <w:sz w:val="28"/>
                <w:szCs w:val="28"/>
              </w:rPr>
            </w:pPr>
            <w:r w:rsidRPr="00692A8D">
              <w:rPr>
                <w:rFonts w:cstheme="minorHAnsi"/>
                <w:b/>
                <w:bCs/>
                <w:color w:val="3A7C22" w:themeColor="accent6" w:themeShade="BF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080" w:type="dxa"/>
          </w:tcPr>
          <w:p w14:paraId="51CF7471" w14:textId="7E5CDC90" w:rsidR="00455C88" w:rsidRPr="00CC47C4" w:rsidRDefault="005B1371" w:rsidP="00433C18">
            <w:pPr>
              <w:rPr>
                <w:rFonts w:cstheme="minorHAnsi"/>
                <w:b/>
                <w:bCs/>
                <w:color w:val="3A7C22" w:themeColor="accent6" w:themeShade="BF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501549" w:themeColor="accent5" w:themeShade="80"/>
                <w:sz w:val="28"/>
                <w:szCs w:val="28"/>
                <w:shd w:val="clear" w:color="auto" w:fill="FFFFFF"/>
              </w:rPr>
              <w:t>1</w:t>
            </w:r>
            <w:r w:rsidR="00C82A9E">
              <w:rPr>
                <w:rFonts w:cstheme="minorHAnsi"/>
                <w:color w:val="501549" w:themeColor="accent5" w:themeShade="80"/>
                <w:sz w:val="28"/>
                <w:szCs w:val="28"/>
                <w:shd w:val="clear" w:color="auto" w:fill="FFFFFF"/>
              </w:rPr>
              <w:t>5 Feb 2025 (</w:t>
            </w:r>
            <w:r>
              <w:rPr>
                <w:rFonts w:cstheme="minorHAnsi"/>
                <w:color w:val="501549" w:themeColor="accent5" w:themeShade="80"/>
                <w:sz w:val="28"/>
                <w:szCs w:val="28"/>
                <w:shd w:val="clear" w:color="auto" w:fill="FFFFFF"/>
              </w:rPr>
              <w:t>Sat</w:t>
            </w:r>
            <w:r w:rsidR="00C82A9E">
              <w:rPr>
                <w:rFonts w:cstheme="minorHAnsi"/>
                <w:color w:val="501549" w:themeColor="accent5" w:themeShade="8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5139985F" w14:textId="77777777" w:rsidR="00455C88" w:rsidRDefault="00455C88" w:rsidP="00455C88">
      <w:pPr>
        <w:rPr>
          <w:rFonts w:cstheme="minorHAnsi"/>
          <w:b/>
          <w:bCs/>
          <w:sz w:val="34"/>
          <w:szCs w:val="34"/>
        </w:rPr>
      </w:pPr>
    </w:p>
    <w:p w14:paraId="299749C8" w14:textId="77777777" w:rsidR="00455C88" w:rsidRPr="005038C9" w:rsidRDefault="00455C88" w:rsidP="00455C88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2BF64C42" w14:textId="77777777" w:rsidR="00455C88" w:rsidRDefault="00455C88" w:rsidP="00455C8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0B0F06">
        <w:rPr>
          <w:rFonts w:cstheme="minorHAnsi"/>
          <w:sz w:val="28"/>
          <w:szCs w:val="28"/>
          <w:shd w:val="clear" w:color="auto" w:fill="FFFFFF"/>
        </w:rPr>
        <w:t>These themes should inspire creative and thought-provoking classical dance group performances that highlight the importance of sustainable heritage.</w:t>
      </w:r>
    </w:p>
    <w:p w14:paraId="22D84836" w14:textId="77777777" w:rsidR="00455C88" w:rsidRDefault="00455C88" w:rsidP="00455C8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Group of min 3 and maximum 5 </w:t>
      </w:r>
      <w:proofErr w:type="gramStart"/>
      <w:r>
        <w:rPr>
          <w:rFonts w:cstheme="minorHAnsi"/>
          <w:sz w:val="28"/>
          <w:szCs w:val="28"/>
          <w:shd w:val="clear" w:color="auto" w:fill="FFFFFF"/>
        </w:rPr>
        <w:t>participants  -</w:t>
      </w:r>
      <w:proofErr w:type="gramEnd"/>
      <w:r>
        <w:rPr>
          <w:rFonts w:cstheme="minorHAnsi"/>
          <w:sz w:val="28"/>
          <w:szCs w:val="28"/>
          <w:shd w:val="clear" w:color="auto" w:fill="FFFFFF"/>
        </w:rPr>
        <w:t xml:space="preserve"> group</w:t>
      </w:r>
    </w:p>
    <w:p w14:paraId="5E56F6FD" w14:textId="77777777" w:rsidR="00455C88" w:rsidRDefault="00455C88" w:rsidP="00455C8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EB7067">
        <w:rPr>
          <w:rFonts w:cstheme="minorHAnsi"/>
          <w:sz w:val="28"/>
          <w:szCs w:val="28"/>
          <w:shd w:val="clear" w:color="auto" w:fill="FFFFFF"/>
        </w:rPr>
        <w:t xml:space="preserve">The dance form should be purely folk. </w:t>
      </w:r>
    </w:p>
    <w:p w14:paraId="494E2AAA" w14:textId="77777777" w:rsidR="00455C88" w:rsidRDefault="00455C88" w:rsidP="00455C8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EB7067">
        <w:rPr>
          <w:rFonts w:cstheme="minorHAnsi"/>
          <w:sz w:val="28"/>
          <w:szCs w:val="28"/>
          <w:shd w:val="clear" w:color="auto" w:fill="FFFFFF"/>
        </w:rPr>
        <w:t>It can be any folk form from any part of the country</w:t>
      </w:r>
    </w:p>
    <w:p w14:paraId="56C7A508" w14:textId="77777777" w:rsidR="00455C88" w:rsidRDefault="00455C88" w:rsidP="00455C8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EB7067">
        <w:rPr>
          <w:rFonts w:cstheme="minorHAnsi"/>
          <w:sz w:val="28"/>
          <w:szCs w:val="28"/>
          <w:shd w:val="clear" w:color="auto" w:fill="FFFFFF"/>
        </w:rPr>
        <w:t>Participants should wear proper costume and make u</w:t>
      </w:r>
      <w:r>
        <w:rPr>
          <w:rFonts w:cstheme="minorHAnsi"/>
          <w:sz w:val="28"/>
          <w:szCs w:val="28"/>
          <w:shd w:val="clear" w:color="auto" w:fill="FFFFFF"/>
        </w:rPr>
        <w:t>p</w:t>
      </w:r>
    </w:p>
    <w:p w14:paraId="4413059D" w14:textId="77777777" w:rsidR="00455C88" w:rsidRDefault="00455C88" w:rsidP="00455C8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lastRenderedPageBreak/>
        <w:t>P</w:t>
      </w:r>
      <w:r w:rsidRPr="00EB7067">
        <w:rPr>
          <w:rFonts w:cstheme="minorHAnsi"/>
          <w:sz w:val="28"/>
          <w:szCs w:val="28"/>
          <w:shd w:val="clear" w:color="auto" w:fill="FFFFFF"/>
        </w:rPr>
        <w:t>articipants can perform on track</w:t>
      </w:r>
    </w:p>
    <w:p w14:paraId="28CB2C7B" w14:textId="77777777" w:rsidR="00455C88" w:rsidRPr="005038C9" w:rsidRDefault="00455C88" w:rsidP="00455C88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946"/>
      </w:tblGrid>
      <w:tr w:rsidR="00455C88" w:rsidRPr="00B17C3F" w14:paraId="0F45A661" w14:textId="77777777" w:rsidTr="00433C18">
        <w:tc>
          <w:tcPr>
            <w:tcW w:w="562" w:type="dxa"/>
          </w:tcPr>
          <w:p w14:paraId="1576395C" w14:textId="77777777" w:rsidR="00455C88" w:rsidRPr="00B17C3F" w:rsidRDefault="00455C88" w:rsidP="00433C18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73834D9E" w14:textId="77777777" w:rsidR="00455C88" w:rsidRPr="00B17C3F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Costume and makeup</w:t>
            </w:r>
          </w:p>
        </w:tc>
      </w:tr>
      <w:tr w:rsidR="00455C88" w:rsidRPr="00B17C3F" w14:paraId="0BBADC27" w14:textId="77777777" w:rsidTr="00433C18">
        <w:tc>
          <w:tcPr>
            <w:tcW w:w="562" w:type="dxa"/>
          </w:tcPr>
          <w:p w14:paraId="7E0C9400" w14:textId="77777777" w:rsidR="00455C88" w:rsidRPr="00B17C3F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4396D01E" w14:textId="77777777" w:rsidR="00455C88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Foot work</w:t>
            </w:r>
          </w:p>
        </w:tc>
      </w:tr>
      <w:tr w:rsidR="00455C88" w:rsidRPr="00B17C3F" w14:paraId="1C59CD3B" w14:textId="77777777" w:rsidTr="00433C18">
        <w:tc>
          <w:tcPr>
            <w:tcW w:w="562" w:type="dxa"/>
          </w:tcPr>
          <w:p w14:paraId="1A9C8210" w14:textId="77777777" w:rsidR="00455C88" w:rsidRPr="00B17C3F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13654A4" w14:textId="77777777" w:rsidR="00455C88" w:rsidRPr="00B17C3F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Facial expression and body language</w:t>
            </w:r>
          </w:p>
        </w:tc>
      </w:tr>
      <w:tr w:rsidR="00455C88" w:rsidRPr="00B17C3F" w14:paraId="707974DD" w14:textId="77777777" w:rsidTr="00433C18">
        <w:tc>
          <w:tcPr>
            <w:tcW w:w="562" w:type="dxa"/>
          </w:tcPr>
          <w:p w14:paraId="3C230602" w14:textId="77777777" w:rsidR="00455C88" w:rsidRPr="00B17C3F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26AA5B33" w14:textId="77777777" w:rsidR="00455C88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Hand and eye movements </w:t>
            </w:r>
          </w:p>
        </w:tc>
      </w:tr>
      <w:tr w:rsidR="00455C88" w:rsidRPr="00B17C3F" w14:paraId="3500DC14" w14:textId="77777777" w:rsidTr="00433C18">
        <w:tc>
          <w:tcPr>
            <w:tcW w:w="562" w:type="dxa"/>
          </w:tcPr>
          <w:p w14:paraId="7E852B1B" w14:textId="77777777" w:rsidR="00455C88" w:rsidRPr="00B17C3F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55D3AF81" w14:textId="77777777" w:rsidR="00455C88" w:rsidRPr="00B17C3F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Choreography – technical nuances</w:t>
            </w:r>
          </w:p>
        </w:tc>
      </w:tr>
      <w:tr w:rsidR="00455C88" w:rsidRPr="00B17C3F" w14:paraId="16CFEB91" w14:textId="77777777" w:rsidTr="00433C18">
        <w:tc>
          <w:tcPr>
            <w:tcW w:w="562" w:type="dxa"/>
          </w:tcPr>
          <w:p w14:paraId="7D07BA89" w14:textId="77777777" w:rsidR="00455C88" w:rsidRPr="00B17C3F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2C8C20B8" w14:textId="77777777" w:rsidR="00455C88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Selection of the music piece</w:t>
            </w:r>
          </w:p>
        </w:tc>
      </w:tr>
      <w:tr w:rsidR="00455C88" w:rsidRPr="00B17C3F" w14:paraId="48A0B965" w14:textId="77777777" w:rsidTr="00433C18">
        <w:tc>
          <w:tcPr>
            <w:tcW w:w="562" w:type="dxa"/>
          </w:tcPr>
          <w:p w14:paraId="418CE069" w14:textId="77777777" w:rsidR="00455C88" w:rsidRPr="00B17C3F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5489E19A" w14:textId="77777777" w:rsidR="00455C88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Overall clarity</w:t>
            </w:r>
          </w:p>
        </w:tc>
      </w:tr>
      <w:tr w:rsidR="00455C88" w:rsidRPr="00B17C3F" w14:paraId="7989B110" w14:textId="77777777" w:rsidTr="00433C18">
        <w:tc>
          <w:tcPr>
            <w:tcW w:w="562" w:type="dxa"/>
          </w:tcPr>
          <w:p w14:paraId="58F53979" w14:textId="77777777" w:rsidR="00455C88" w:rsidRPr="00B17C3F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14:paraId="52AAB25E" w14:textId="77777777" w:rsidR="00455C88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Overall impression</w:t>
            </w:r>
          </w:p>
        </w:tc>
      </w:tr>
    </w:tbl>
    <w:p w14:paraId="325AA8C0" w14:textId="77777777" w:rsidR="00455C88" w:rsidRDefault="00455C88" w:rsidP="00455C88">
      <w:pPr>
        <w:rPr>
          <w:rFonts w:cstheme="minorHAnsi"/>
          <w:b/>
          <w:bCs/>
          <w:sz w:val="28"/>
          <w:szCs w:val="28"/>
        </w:rPr>
      </w:pPr>
    </w:p>
    <w:p w14:paraId="5B08A3FE" w14:textId="77777777" w:rsidR="00455C88" w:rsidRPr="00011790" w:rsidRDefault="00455C88" w:rsidP="00455C88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758823BB" w14:textId="77777777" w:rsidR="00455C88" w:rsidRPr="005B59F2" w:rsidRDefault="00455C88" w:rsidP="00455C88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02"/>
        <w:gridCol w:w="5047"/>
      </w:tblGrid>
      <w:tr w:rsidR="00455C88" w:rsidRPr="005B59F2" w14:paraId="160D6024" w14:textId="77777777" w:rsidTr="00433C18">
        <w:tc>
          <w:tcPr>
            <w:tcW w:w="5388" w:type="dxa"/>
          </w:tcPr>
          <w:p w14:paraId="02CFC2AF" w14:textId="77777777" w:rsidR="00455C88" w:rsidRPr="005B59F2" w:rsidRDefault="00455C88" w:rsidP="00433C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Duration</w:t>
            </w:r>
          </w:p>
        </w:tc>
        <w:tc>
          <w:tcPr>
            <w:tcW w:w="4961" w:type="dxa"/>
          </w:tcPr>
          <w:p w14:paraId="776C6FE3" w14:textId="77777777" w:rsidR="00455C88" w:rsidRPr="005B59F2" w:rsidRDefault="00455C88" w:rsidP="00433C18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4 mins for the dance performance</w:t>
            </w:r>
          </w:p>
        </w:tc>
      </w:tr>
      <w:tr w:rsidR="00455C88" w:rsidRPr="005B59F2" w14:paraId="1845572E" w14:textId="77777777" w:rsidTr="00433C18">
        <w:tc>
          <w:tcPr>
            <w:tcW w:w="5388" w:type="dxa"/>
          </w:tcPr>
          <w:p w14:paraId="1A2DF542" w14:textId="77777777" w:rsidR="00455C88" w:rsidRPr="005B59F2" w:rsidRDefault="00455C88" w:rsidP="00433C18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7026B6F2" w14:textId="77777777" w:rsidR="00455C88" w:rsidRPr="00252AF9" w:rsidRDefault="00455C88" w:rsidP="00433C18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https://tinyurl.com/heritagecollegedancing</w:t>
              </w:r>
            </w:hyperlink>
          </w:p>
        </w:tc>
      </w:tr>
    </w:tbl>
    <w:p w14:paraId="372E3D87" w14:textId="77777777" w:rsidR="00455C88" w:rsidRDefault="00455C88" w:rsidP="00455C88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03FB3844" w14:textId="77777777" w:rsidR="00455C88" w:rsidRDefault="00455C88" w:rsidP="00455C88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57AA4279" w14:textId="77777777" w:rsidR="00455C88" w:rsidRDefault="00455C88" w:rsidP="00455C88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</w:p>
    <w:p w14:paraId="3570B5DD" w14:textId="77777777" w:rsidR="00455C88" w:rsidRDefault="00455C88"/>
    <w:sectPr w:rsidR="00455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C03"/>
    <w:multiLevelType w:val="hybridMultilevel"/>
    <w:tmpl w:val="62E2ED36"/>
    <w:lvl w:ilvl="0" w:tplc="9EE42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563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88"/>
    <w:rsid w:val="004523C0"/>
    <w:rsid w:val="00455C88"/>
    <w:rsid w:val="005B1371"/>
    <w:rsid w:val="00625E98"/>
    <w:rsid w:val="00C82A9E"/>
    <w:rsid w:val="00EB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3BDB4"/>
  <w15:chartTrackingRefBased/>
  <w15:docId w15:val="{680A71E8-7C2D-4A5B-BA81-5D07CEF7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8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C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C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C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C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C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C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C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C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C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C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C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C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C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5C8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5C8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collegedanc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2025-01-13T01:48:00Z</dcterms:created>
  <dcterms:modified xsi:type="dcterms:W3CDTF">2025-02-06T15:04:00Z</dcterms:modified>
</cp:coreProperties>
</file>